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E7" w:rsidRDefault="00CC1CE7" w:rsidP="001575A1">
      <w:pPr>
        <w:spacing w:after="0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CC1CE7" w:rsidRDefault="001575A1" w:rsidP="001575A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Консультация для родителей </w:t>
      </w:r>
    </w:p>
    <w:p w:rsidR="00CC1CE7" w:rsidRDefault="001575A1" w:rsidP="001575A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«Учите детей изображать!»</w:t>
      </w:r>
    </w:p>
    <w:bookmarkEnd w:id="0"/>
    <w:p w:rsidR="001575A1" w:rsidRDefault="001575A1" w:rsidP="001575A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 часто с Вами недооцениваем роль рисования в дошкольном периоде. Нам кажется, что дети не так изображают окружающий мир, что эти забавы, эти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каляки-маляки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 сами по себе не несут развивающего эффекта для ребёнка. Такой подход к детскому изображению далёк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 истины. 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Научить изображать, т. е. первоначально любить что-либо изображать – это значит сделать универсальное, полезное дело для своего малыша. Развиваются руки, ребёнок учится активно показывать в своих первых детских работах своё отношение к предмет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ам и явлениям. А как точно, во всём многообразии красок он познаёт окружающий мир. Наконец, рисунок отражает детское настроение. 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подбору красок психологи судят о душевном равновесии дошкольника. К примеру, если рисует малыш с преобладанием чёрной, серо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й, тёмно-коричневой красок – значит, отчего-то ему тоскливо, он в разладе с самим собой или близкими. Или наоборот, свою радость дошкольник, как правило, изображает с помощью жёлтой, оранжевой, красной красок.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Необходимо создать дома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условия для занятий из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образительным творчеством. Уже с двух лет у малыша должен быть такой уголок творчества, который помог бы ему как можно раньше взять в руки орудия труда: карандаши и краски. Проводимые исследования показали повальное увлечение семей фломастерами и карандаша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ми. Реже даётся пластилин. И совсем нетипичное явление – дошкольник рисует красками в условиях семьи. Фломастеры – это хорошо, но сочетание с другими изобразительными возможностями.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Изображать можно различными материалами. Нет границ, должно быть желание 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творчество самого ребёнка. Что же мы порекомендуем завести в уголке творчества для детей, начиная с 3-4-х лет?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В идеале – детский мольберт или простой столик, можно откидной.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Акварельные краски, гуашь, карандаши, фломастеры, мелки, сангину, восковые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мелки, спички (очищенные от серы, косточки различных размеров, клеевые щётки, кусочки поролона, детские ножницы с тупыми концами, ткани, пух, природный материал, бархатную бумагу, кусочки целлофана, остатки шерстяных или полушерстяных ниток, разноцветную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тушь, сюжетные открытки, хороший клей, белую и цветную бумагу, белый картон, красивой формы небольшие гладкие камушки, кусочки разнообразных тканей.</w:t>
      </w:r>
      <w:proofErr w:type="gramEnd"/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А теперь, нам всем нужно научить детей разумно пользоваться этим многообразием. 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Чтобы облегчить процесс обучения малыша навыкам рисования, можно использовать разные методы обучения, например: 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Рисование в воздухе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рисование в воздухе линий и фигур при помощи движений прямого указательного пальца ведущей руки. Использование этого мето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 помогает ощутить правильное направление движения, и запомнить его на двигательном уровне. Можно рисовать пальцем и на любой гладкой поверхности (на стекле, на столе).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Рисование вместе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взрослым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взрослый рисует для ребенка, или взрослый вкладывает 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рандаш или фломастер в руку ребенка, берет его руку в свою, и водит рукой ребенка, при этом карандаш (или фломастер) оставляет след на бумаге и получается изображение. Параллельно взрослый комментирует рисунок. Использование этого метода позволяет научить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ребенка правильно держать карандаш (фломастер), надавливать на него во время рисования с определенной силой, проводить различные линии и фигуры.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Дорисовывание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деталей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ребенку предлагают заготовку сюжетного рисунка, ребенок дорисовывает отдельные детали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артинки. Сюжет картинки обыгрывается и комментируется взрослым. Использование этого метода позволяет закрепить усвоенные ребенком навыки (правильно держать карандаш, рисовать определенные линии и фигуры). При этом у взрослого есть возможность планировать 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ровень сложности рисунка и время выполнения задания в зависимости от возраста малыша и уровня его умений.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Самостоятельное рисование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создание ребенком рисунка по заданному взрослым сюжету, или по собственному желанию с использованием усвоенных навыков.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нечно, чаще всего у детей в руках могут быть бумага и карандаши, фломастеры. Но ведь не только они. Существует более разнообразные и в то же время более простые способы обучения детей изображать. Они заключаются в нижеследующем подборе методов и приёмов: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исование вдвоём на длинной полоске бумаги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данном случае длинная полоска бумаги поможет рисовать вдвоём, не мешая друг другу. Можно рисовать изолированные предметы или сюжеты, т. е. работать рядом. И даже в этом случае ребёнку теплее от локтя мамы или пап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ы. А потом, желательно перейти к коллективному рисованию. Взрослый и ребёнок договариваются, кто, что будет рисовать, что бы получился один сюжет. Комментировать такие совместные изобразительные действия, думается, будет излишним.</w:t>
      </w:r>
    </w:p>
    <w:p w:rsidR="001575A1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1575A1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lastRenderedPageBreak/>
        <w:t>Рисование с секретом в тр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и пары рук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Данный метод заключается в следующем. Берётся прямоугольный лист бумаги, три карандаша. Распределяются взрослые и ребёнок: кто будет рисовать первый, кто второй, а кто третий.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Первый начинает рисовать, а затем закрывает свой рисунок, загнув лист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очек сверху и оставив чуть-чуть, какую-то часть, для продолжения (к примеру – шея). Второй, не видя ничего, кроме шеи, продолжает, естественно – туловище, оставив видной только часть ног. Третий заканчивает. Затем открывается весь листок – и почти всегда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олучается смешно: от несоответствия пропорций, цветовых гамм. А возможно, заложенный первым участником сюрприз приведёт к совершенному несоответствию целого и его трёх частей.</w:t>
      </w:r>
    </w:p>
    <w:p w:rsidR="001575A1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Рисование через копировальную бумагу</w:t>
      </w:r>
    </w:p>
    <w:p w:rsidR="00CC1CE7" w:rsidRDefault="001575A1" w:rsidP="00157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Изображение через такую бумагу требует от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етей движений в слепую, на ощупь, что тоже немаловажно для развития рецепторов и мелкой моторики рук. Копировальная бумага ложится блестящей поверхностью вниз, а затем мы показываем ребёнку, что двигая по бумаге кончиком ногтя или тупой палочкой, карандашо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 – можно изобразить какие хочешь предметы. Для удобства нужно белую и копировальную бумаги скрепить вместе. Важно также не давить сильно ногтём или палочкой, а мягко водить по поверхности копирки. Детям нравится, что цвет изображаемых линий зависит от цве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 копирки. Нравится и дальнейшее продолжение работы: ведь полученный рисунок можно обвести, дорисовать и подарить.</w:t>
      </w:r>
    </w:p>
    <w:p w:rsidR="00CC1CE7" w:rsidRDefault="001575A1" w:rsidP="001575A1">
      <w:pPr>
        <w:keepNext/>
        <w:keepLine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lastRenderedPageBreak/>
        <w:t>Тканевые изображения</w:t>
      </w:r>
    </w:p>
    <w:p w:rsidR="00CC1CE7" w:rsidRDefault="001575A1" w:rsidP="001575A1">
      <w:pPr>
        <w:keepNext/>
        <w:keepLines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Ткань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прекрасное сырьё для изображения. Например, на ткани изображены цветы. Мы их вырезаем по контуру, наклеиваем, а затем дорисовываем стол или вазу. Есть ткани, которые могут послужить в качестве домика или туловища животного, или красивого зонтика, или шапоч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 для куклы, или сумочки.</w:t>
      </w:r>
    </w:p>
    <w:p w:rsidR="00CC1CE7" w:rsidRDefault="001575A1" w:rsidP="001575A1">
      <w:pPr>
        <w:keepNext/>
        <w:keepLines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Рисуем с помощью открыток</w:t>
      </w:r>
    </w:p>
    <w:p w:rsidR="00CC1CE7" w:rsidRDefault="001575A1" w:rsidP="001575A1">
      <w:pPr>
        <w:keepNext/>
        <w:keepLines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Почти в каждом доме храниться масса старых открыток. Научите ребёнка вырезать нужные образы и наклеивать к месту, в сюжет. Яркое фабричное изображение предметов и явлений придаст даже самому простому нез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атейливому рисунку вполне художественное оформление. Разве может трёх, четырёх летний ребёнок нарисовать собаку, жука? Нет. Но к собачке и жуку он дорисует солнышко, дождик и будет очень рад. Или если мы вместе с детьми вырежем из открытки и наклеим такой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сказочный домик с бабушкой в окошке, то дошкольник, ориентируясь на своё воображение, знание сказок и изобразительные навыки,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бесспорно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дорисует что-то к нему!</w:t>
      </w:r>
    </w:p>
    <w:p w:rsidR="001575A1" w:rsidRDefault="001575A1" w:rsidP="001575A1">
      <w:pPr>
        <w:keepNext/>
        <w:keepLine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</w:p>
    <w:p w:rsidR="00CC1CE7" w:rsidRDefault="001575A1" w:rsidP="001575A1">
      <w:pPr>
        <w:keepNext/>
        <w:keepLines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Вам, уважаемые родители, есть из чего выбирать, что принять к сведению и передать своему ребёнку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. Важно только решить свою проблему – организовать уголок творчества, находить время для передачи изобразительных знаний и умений!</w:t>
      </w:r>
    </w:p>
    <w:p w:rsidR="00CC1CE7" w:rsidRDefault="001575A1" w:rsidP="001575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Желаем успехов!</w:t>
      </w:r>
    </w:p>
    <w:p w:rsidR="00CC1CE7" w:rsidRDefault="00CC1CE7" w:rsidP="001575A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C1CE7" w:rsidRDefault="00CC1CE7" w:rsidP="001575A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sectPr w:rsidR="00CC1CE7" w:rsidSect="001575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CE7"/>
    <w:rsid w:val="001575A1"/>
    <w:rsid w:val="00C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6160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2017-11-14T17:43:00Z</dcterms:created>
  <dcterms:modified xsi:type="dcterms:W3CDTF">2017-11-14T17:49:00Z</dcterms:modified>
</cp:coreProperties>
</file>