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EE" w:rsidRPr="00E749EE" w:rsidRDefault="00E749EE" w:rsidP="00E74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749E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ЭТОТ УДИВИТЕЛЬНЫЙ РАННИЙ ВОЗРАСТ.</w:t>
      </w:r>
    </w:p>
    <w:p w:rsidR="00E749EE" w:rsidRDefault="00E749EE" w:rsidP="00F452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521A" w:rsidRPr="00F4521A" w:rsidRDefault="00E749EE" w:rsidP="00F452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F4521A" w:rsidRPr="00F4521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Ранний возраст (второй, третий год жизни), по признанию специалистов всего мира, уникальный период в жизни человека. Так в чём же его необыкновенность?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4521A" w:rsidRPr="00F45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Ребёнок интенсивно </w:t>
      </w:r>
    </w:p>
    <w:p w:rsidR="00E749EE" w:rsidRDefault="00F4521A" w:rsidP="00F452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овладевает речью, общением, культурой человеческого мышления. </w:t>
      </w:r>
      <w:r w:rsidR="00E749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p w:rsidR="00F4521A" w:rsidRPr="00F4521A" w:rsidRDefault="00E749EE" w:rsidP="00F452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F4521A" w:rsidRPr="00F45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этом важно отметить, что умственное развитие </w:t>
      </w:r>
      <w:r w:rsidRPr="00E749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связано с </w:t>
      </w:r>
      <w:r w:rsidR="00F4521A" w:rsidRPr="00F452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воспитанием ребёнка и</w:t>
      </w:r>
      <w:r w:rsidRPr="00E749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4521A" w:rsidRPr="00F452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возникает исключительно, как говорят учёные, благодаря ранней социализации малыша, т. е. благодаря взаимодействию с социальным окружением. Душевная жизнь ребёнка начинается очень рано. Малыш копирует, отображает в действиях и словах, в эмоциональных проявлениях и поступках мир, в котором живёт. Можно сказать, что мы «лепим» дитя по своему образу и подобию. Он будет таким, каким сделает его социальное окружение. Вывод один: духовно обогащённая окружающая</w:t>
      </w:r>
      <w:r w:rsidRPr="00E749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4521A" w:rsidRPr="00F4521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действительность —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4521A" w:rsidRPr="00F45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главное условие нравственно-этического развития личности ребёнка. </w:t>
      </w:r>
    </w:p>
    <w:p w:rsidR="00F4521A" w:rsidRPr="00F4521A" w:rsidRDefault="00E749EE" w:rsidP="00F452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F4521A" w:rsidRPr="00F45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данный период психика ребёнка устроена так, что ему необходимы многократные повторения одних и тех же действий. </w:t>
      </w:r>
    </w:p>
    <w:p w:rsidR="00F4521A" w:rsidRPr="00F4521A" w:rsidRDefault="00F4521A" w:rsidP="00F452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этом он каждый раз убеждается в своих возможностях и наслаждается самим упражнением. Потребность в самостоятельных действиях столь велика, что учёные назвали период второго года жизни (особенно после 1 года 6 месяцев) возрастом «Я сам!». Если ребёнка лишить этого активного взаимодействия с окружающим миром, он не только начнёт отставать умственно, но и навсегда потеряет чувство сопричастности с ним, утратит желание постигать новое. Безразличие ведёт за собой духовную леность. Так теряются </w:t>
      </w:r>
    </w:p>
    <w:p w:rsidR="00E749EE" w:rsidRDefault="00F4521A" w:rsidP="00F452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21A">
        <w:rPr>
          <w:rFonts w:ascii="Times New Roman" w:eastAsia="Times New Roman" w:hAnsi="Times New Roman" w:cs="Times New Roman"/>
          <w:sz w:val="32"/>
          <w:szCs w:val="32"/>
          <w:lang w:eastAsia="ru-RU"/>
        </w:rPr>
        <w:t>рациональные зёрна раннего трудового развития человека, которые должны быть «посеяны» уже на втором году жизни, в ту благоприятную пору, когда у детей самой природой ярко обозначена потребность в действии, а отсутствие её</w:t>
      </w:r>
      <w:r w:rsidR="00E749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45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удовлетворения граничит с кризисом в поведении. </w:t>
      </w:r>
    </w:p>
    <w:p w:rsidR="00F4521A" w:rsidRPr="00F4521A" w:rsidRDefault="00E749EE" w:rsidP="00F452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F4521A" w:rsidRPr="00F4521A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родители, помните, что, лишённый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4521A" w:rsidRPr="00F45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самостоятельности в действиях с предметами, малыш начинает капризничать, не подчиняться взрослому, протестовать всем своим существом. Так появляется негативное явление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4521A" w:rsidRPr="00F45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детская нервность. </w:t>
      </w:r>
    </w:p>
    <w:p w:rsidR="00E749EE" w:rsidRDefault="00E749EE" w:rsidP="00E749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F4521A" w:rsidRPr="00F45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Эмоциональная жизнь маленького ребёнка, его чувства, первые радости и огорчения должны стать предметом пристального внимания взрослых. Положительные эмоции, которые испытывает </w:t>
      </w:r>
      <w:r w:rsidR="00F4521A" w:rsidRPr="00F452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маленький ребёнок, умело выполняя действие, непременно должны поощряться взрослыми. Малыш будет испытывать эмоциональное удовлетворение только в том случае, если он сам выполнит какие-то действия, а не тогда, когда взрослые, считая, что он мал и беспомощен, сделают всё за него. Не следует требовать от ребёнка того, что он не в состоянии понять.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E749EE" w:rsidRPr="00E749EE" w:rsidRDefault="00E749EE" w:rsidP="00E749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F4521A" w:rsidRPr="00F45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Частые запреты, наказания за незначительные </w:t>
      </w:r>
      <w:r w:rsidRPr="00E749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шалости </w:t>
      </w:r>
    </w:p>
    <w:p w:rsidR="00E749EE" w:rsidRPr="00E749EE" w:rsidRDefault="00E749EE" w:rsidP="00E749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49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приводят к тому, что ребёнок становится замкнутым и агрессивным. </w:t>
      </w:r>
    </w:p>
    <w:p w:rsidR="00E749EE" w:rsidRPr="00E749EE" w:rsidRDefault="00E749EE" w:rsidP="00E749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E749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тонко чувствуют эмоциональное состояние </w:t>
      </w:r>
    </w:p>
    <w:p w:rsidR="00E749EE" w:rsidRPr="00E749EE" w:rsidRDefault="00E749EE" w:rsidP="00E749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49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родителей. Не удивляйтесь, если заметите: плохое настроение мамы передалось ребёнку. Он будет капризен, плаксив, беспокоен. Так же он реагирует на ссоры между родителями, на их движения, тон голоса. </w:t>
      </w:r>
    </w:p>
    <w:p w:rsidR="00E749EE" w:rsidRPr="00E749EE" w:rsidRDefault="00E749EE" w:rsidP="00E749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1D24" w:rsidRPr="00E749EE" w:rsidRDefault="00411D24" w:rsidP="00F452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411D24" w:rsidRPr="00E749EE" w:rsidSect="00E749E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521A"/>
    <w:rsid w:val="00411D24"/>
    <w:rsid w:val="00E749EE"/>
    <w:rsid w:val="00F4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2016-10-10T13:16:00Z</cp:lastPrinted>
  <dcterms:created xsi:type="dcterms:W3CDTF">2016-10-10T12:49:00Z</dcterms:created>
  <dcterms:modified xsi:type="dcterms:W3CDTF">2016-10-10T13:16:00Z</dcterms:modified>
</cp:coreProperties>
</file>